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仿宋" w:hAnsi="仿宋" w:eastAsia="仿宋" w:cs="仿宋"/>
          <w:sz w:val="36"/>
          <w:szCs w:val="36"/>
        </w:rPr>
      </w:pPr>
      <w:commentRangeStart w:id="0"/>
      <w:r>
        <w:rPr>
          <w:rFonts w:hint="eastAsia" w:ascii="仿宋" w:hAnsi="仿宋" w:eastAsia="仿宋" w:cs="仿宋"/>
          <w:b/>
          <w:bCs/>
          <w:sz w:val="36"/>
          <w:szCs w:val="36"/>
        </w:rPr>
        <w:t>租赁合同</w:t>
      </w:r>
      <w:commentRangeEnd w:id="0"/>
      <w:r>
        <w:rPr>
          <w:rFonts w:hint="eastAsia" w:ascii="仿宋" w:hAnsi="仿宋" w:eastAsia="仿宋" w:cs="仿宋"/>
          <w:sz w:val="36"/>
          <w:szCs w:val="36"/>
        </w:rPr>
        <w:commentReference w:id="0"/>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b/>
          <w:bCs/>
          <w:sz w:val="24"/>
          <w:szCs w:val="24"/>
          <w:u w:val="single"/>
        </w:rPr>
      </w:pPr>
      <w:r>
        <w:rPr>
          <w:rFonts w:hint="eastAsia" w:ascii="仿宋" w:hAnsi="仿宋" w:eastAsia="仿宋" w:cs="仿宋"/>
          <w:b/>
          <w:bCs/>
          <w:sz w:val="24"/>
          <w:szCs w:val="24"/>
        </w:rPr>
        <w:t>出租方（甲方）：</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法定代表人/</w:t>
      </w: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rPr>
        <w:t>通信地址：</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bookmarkStart w:id="1" w:name="_GoBack"/>
      <w:bookmarkEnd w:id="1"/>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b/>
          <w:bCs/>
          <w:sz w:val="24"/>
          <w:szCs w:val="24"/>
          <w:u w:val="single"/>
        </w:rPr>
      </w:pPr>
      <w:commentRangeStart w:id="1"/>
      <w:r>
        <w:rPr>
          <w:rFonts w:hint="eastAsia" w:ascii="仿宋" w:hAnsi="仿宋" w:eastAsia="仿宋" w:cs="仿宋"/>
          <w:b/>
          <w:bCs/>
          <w:sz w:val="24"/>
          <w:szCs w:val="24"/>
        </w:rPr>
        <w:t>承租方（乙方）</w:t>
      </w:r>
      <w:commentRangeEnd w:id="1"/>
      <w:r>
        <w:rPr>
          <w:rFonts w:hint="eastAsia" w:ascii="仿宋" w:hAnsi="仿宋" w:eastAsia="仿宋" w:cs="仿宋"/>
          <w:b/>
          <w:bCs/>
          <w:sz w:val="24"/>
          <w:szCs w:val="24"/>
        </w:rPr>
        <w:commentReference w:id="1"/>
      </w:r>
      <w:r>
        <w:rPr>
          <w:rFonts w:hint="eastAsia" w:ascii="仿宋" w:hAnsi="仿宋" w:eastAsia="仿宋" w:cs="仿宋"/>
          <w:b/>
          <w:bCs/>
          <w:sz w:val="24"/>
          <w:szCs w:val="24"/>
        </w:rPr>
        <w:t>：</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single"/>
        </w:rPr>
        <w:t xml:space="preserve"> </w:t>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lang w:val="en-US" w:eastAsia="zh-CN"/>
        </w:rPr>
        <w:t>法定代表人/</w:t>
      </w: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rPr>
        <w:t>通信地址：</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snapToGrid w:val="0"/>
        <w:spacing w:line="460" w:lineRule="exact"/>
        <w:ind w:firstLine="0" w:firstLineChars="0"/>
        <w:textAlignment w:val="auto"/>
        <w:rPr>
          <w:rFonts w:hint="eastAsia" w:ascii="仿宋" w:hAnsi="仿宋" w:eastAsia="仿宋" w:cs="仿宋"/>
          <w:sz w:val="24"/>
          <w:szCs w:val="24"/>
          <w:u w:val="single"/>
        </w:rPr>
      </w:pP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根据中华人民共和国现行法律法规及其他相关规定，为明确甲、乙双方的权利义务关系。甲、乙双方在平等自愿的基础上协商一致，约定达成如下条款：</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第一条 租赁内容</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1.1甲方将位于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的房屋（以下称租赁标的）出租给乙方作</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用途。</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1.2该租赁标的总面积</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平方米，包括：</w:t>
      </w:r>
      <w:r>
        <w:rPr>
          <w:rFonts w:hint="eastAsia" w:ascii="仿宋" w:hAnsi="仿宋" w:eastAsia="仿宋" w:cs="仿宋"/>
          <w:sz w:val="24"/>
          <w:szCs w:val="24"/>
          <w:u w:val="single"/>
        </w:rPr>
        <w:t xml:space="preserve">                               </w:t>
      </w:r>
      <w:r>
        <w:rPr>
          <w:rFonts w:hint="eastAsia" w:ascii="仿宋" w:hAnsi="仿宋" w:eastAsia="仿宋" w:cs="仿宋"/>
          <w:sz w:val="24"/>
          <w:szCs w:val="24"/>
        </w:rPr>
        <w:t>。（注：实测面积与合同载明面积有出入的，按实际面积计算。）</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color w:val="FF0000"/>
          <w:sz w:val="24"/>
          <w:szCs w:val="24"/>
        </w:rPr>
      </w:pPr>
      <w:r>
        <w:rPr>
          <w:rFonts w:hint="eastAsia" w:ascii="仿宋" w:hAnsi="仿宋" w:eastAsia="仿宋" w:cs="仿宋"/>
          <w:sz w:val="24"/>
          <w:szCs w:val="24"/>
        </w:rPr>
        <w:t>1.3该租赁标的现状及设备情况</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1.4 </w:t>
      </w:r>
      <w:commentRangeStart w:id="2"/>
      <w:r>
        <w:rPr>
          <w:rFonts w:hint="eastAsia" w:ascii="仿宋" w:hAnsi="仿宋" w:eastAsia="仿宋" w:cs="仿宋"/>
          <w:sz w:val="24"/>
          <w:szCs w:val="24"/>
        </w:rPr>
        <w:t>甲方承诺系该租赁标的的产权人，拥有合法对外出租该租赁标的的权利。</w:t>
      </w:r>
      <w:commentRangeEnd w:id="2"/>
      <w:r>
        <w:rPr>
          <w:rFonts w:hint="eastAsia" w:ascii="仿宋" w:hAnsi="仿宋" w:eastAsia="仿宋" w:cs="仿宋"/>
          <w:sz w:val="24"/>
          <w:szCs w:val="24"/>
        </w:rPr>
        <w:commentReference w:id="2"/>
      </w:r>
      <w:r>
        <w:rPr>
          <w:rFonts w:hint="eastAsia" w:ascii="仿宋" w:hAnsi="仿宋" w:eastAsia="仿宋" w:cs="仿宋"/>
          <w:sz w:val="24"/>
          <w:szCs w:val="24"/>
        </w:rPr>
        <w:t>甲方保证其交付的租赁标的是安全、完整、独立的，并且通过国家相关机构验收合格的建筑。</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第二条 租赁期限</w:t>
      </w:r>
    </w:p>
    <w:p>
      <w:pPr>
        <w:keepNext w:val="0"/>
        <w:keepLines w:val="0"/>
        <w:pageBreakBefore w:val="0"/>
        <w:widowControl w:val="0"/>
        <w:kinsoku/>
        <w:wordWrap/>
        <w:overflowPunct/>
        <w:topLinePunct w:val="0"/>
        <w:autoSpaceDE/>
        <w:autoSpaceDN/>
        <w:bidi w:val="0"/>
        <w:adjustRightInd w:val="0"/>
        <w:snapToGrid w:val="0"/>
        <w:spacing w:line="460" w:lineRule="exact"/>
        <w:ind w:left="141" w:leftChars="67"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2.1租赁期限共</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年，从</w:t>
      </w:r>
      <w:bookmarkStart w:id="0" w:name="OLE_LINK2"/>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bookmarkEnd w:id="0"/>
      <w:r>
        <w:rPr>
          <w:rFonts w:hint="eastAsia" w:ascii="仿宋" w:hAnsi="仿宋" w:eastAsia="仿宋" w:cs="仿宋"/>
          <w:sz w:val="24"/>
          <w:szCs w:val="24"/>
        </w:rPr>
        <w:t>起至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日止。若甲方迟延交付租赁标的的，租赁期限自实际交付之次日起算，且甲方须按照本合同约定条款向乙方支付违约金。</w:t>
      </w:r>
    </w:p>
    <w:p>
      <w:pPr>
        <w:keepNext w:val="0"/>
        <w:keepLines w:val="0"/>
        <w:pageBreakBefore w:val="0"/>
        <w:widowControl w:val="0"/>
        <w:kinsoku/>
        <w:wordWrap/>
        <w:overflowPunct/>
        <w:topLinePunct w:val="0"/>
        <w:autoSpaceDE/>
        <w:autoSpaceDN/>
        <w:bidi w:val="0"/>
        <w:adjustRightInd w:val="0"/>
        <w:snapToGrid w:val="0"/>
        <w:spacing w:line="460" w:lineRule="exact"/>
        <w:ind w:left="141" w:leftChars="67"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2.2租赁期限届满,同等条件下乙方有优先承租权。乙方需延续租赁关系的，在本合同终止前</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日</w:t>
      </w:r>
      <w:r>
        <w:rPr>
          <w:rFonts w:hint="eastAsia" w:ascii="仿宋" w:hAnsi="仿宋" w:eastAsia="仿宋" w:cs="仿宋"/>
          <w:sz w:val="24"/>
          <w:szCs w:val="24"/>
        </w:rPr>
        <w:t>向甲方提出书面续租要求，双方协商达成一致后，在本合同终止前</w:t>
      </w:r>
      <w:r>
        <w:rPr>
          <w:rFonts w:hint="eastAsia" w:ascii="仿宋" w:hAnsi="仿宋" w:eastAsia="仿宋" w:cs="仿宋"/>
          <w:sz w:val="24"/>
          <w:szCs w:val="24"/>
          <w:u w:val="single"/>
        </w:rPr>
        <w:t xml:space="preserve">    </w:t>
      </w:r>
      <w:r>
        <w:rPr>
          <w:rFonts w:hint="eastAsia" w:ascii="仿宋" w:hAnsi="仿宋" w:eastAsia="仿宋" w:cs="仿宋"/>
          <w:sz w:val="24"/>
          <w:szCs w:val="24"/>
        </w:rPr>
        <w:t>日内重新签订新的租赁合同。</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sz w:val="24"/>
          <w:szCs w:val="24"/>
        </w:rPr>
      </w:pPr>
      <w:r>
        <w:rPr>
          <w:rFonts w:hint="eastAsia" w:ascii="仿宋" w:hAnsi="仿宋" w:eastAsia="仿宋" w:cs="仿宋"/>
          <w:b/>
          <w:sz w:val="24"/>
          <w:szCs w:val="24"/>
        </w:rPr>
        <w:t>第三条 租赁标的的租金及押金</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3.1该租赁标的租金（租金：</w:t>
      </w:r>
      <w:r>
        <w:rPr>
          <w:rFonts w:hint="eastAsia" w:ascii="仿宋" w:hAnsi="仿宋" w:eastAsia="仿宋" w:cs="仿宋"/>
          <w:sz w:val="24"/>
          <w:szCs w:val="24"/>
          <w:highlight w:val="none"/>
          <w:lang w:eastAsia="zh-CN"/>
        </w:rPr>
        <w:t>不</w:t>
      </w:r>
      <w:r>
        <w:rPr>
          <w:rFonts w:hint="eastAsia" w:ascii="仿宋" w:hAnsi="仿宋" w:eastAsia="仿宋" w:cs="仿宋"/>
          <w:sz w:val="24"/>
          <w:szCs w:val="24"/>
        </w:rPr>
        <w:t>含税价）</w:t>
      </w:r>
      <w:r>
        <w:rPr>
          <w:rFonts w:hint="eastAsia" w:ascii="仿宋" w:hAnsi="仿宋" w:eastAsia="仿宋" w:cs="仿宋"/>
          <w:sz w:val="24"/>
          <w:szCs w:val="24"/>
          <w:lang w:eastAsia="zh-CN"/>
        </w:rPr>
        <w:t>：按</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元/平方米</w:t>
      </w:r>
      <w:r>
        <w:rPr>
          <w:rFonts w:hint="eastAsia" w:ascii="仿宋" w:hAnsi="仿宋" w:eastAsia="仿宋" w:cs="仿宋"/>
          <w:sz w:val="24"/>
          <w:szCs w:val="24"/>
          <w:lang w:val="en-US" w:eastAsia="zh-CN"/>
        </w:rPr>
        <w:t>/天</w:t>
      </w:r>
      <w:r>
        <w:rPr>
          <w:rFonts w:hint="eastAsia" w:ascii="仿宋" w:hAnsi="仿宋" w:eastAsia="仿宋" w:cs="仿宋"/>
          <w:sz w:val="24"/>
          <w:szCs w:val="24"/>
          <w:lang w:eastAsia="zh-CN"/>
        </w:rPr>
        <w:t>计算租金，月租金</w:t>
      </w:r>
      <w:r>
        <w:rPr>
          <w:rFonts w:hint="eastAsia" w:ascii="仿宋" w:hAnsi="仿宋" w:eastAsia="仿宋" w:cs="仿宋"/>
          <w:sz w:val="24"/>
          <w:szCs w:val="24"/>
        </w:rPr>
        <w:t>总额为人民币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元整）。租金每</w:t>
      </w:r>
      <w:r>
        <w:rPr>
          <w:rFonts w:hint="eastAsia" w:ascii="仿宋" w:hAnsi="仿宋" w:eastAsia="仿宋" w:cs="仿宋"/>
          <w:sz w:val="24"/>
          <w:szCs w:val="24"/>
          <w:u w:val="single"/>
        </w:rPr>
        <w:t xml:space="preserve">   </w:t>
      </w:r>
      <w:r>
        <w:rPr>
          <w:rFonts w:hint="eastAsia" w:ascii="仿宋" w:hAnsi="仿宋" w:eastAsia="仿宋" w:cs="仿宋"/>
          <w:sz w:val="24"/>
          <w:szCs w:val="24"/>
        </w:rPr>
        <w:t>个月支付为一期，乙方于每期前</w:t>
      </w:r>
      <w:r>
        <w:rPr>
          <w:rFonts w:hint="eastAsia" w:ascii="仿宋" w:hAnsi="仿宋" w:eastAsia="仿宋" w:cs="仿宋"/>
          <w:sz w:val="24"/>
          <w:szCs w:val="24"/>
          <w:u w:val="single"/>
        </w:rPr>
        <w:t xml:space="preserve">   </w:t>
      </w:r>
      <w:r>
        <w:rPr>
          <w:rFonts w:hint="eastAsia" w:ascii="仿宋" w:hAnsi="仿宋" w:eastAsia="仿宋" w:cs="仿宋"/>
          <w:sz w:val="24"/>
          <w:szCs w:val="24"/>
        </w:rPr>
        <w:t>日支付下一期租金</w:t>
      </w:r>
      <w:r>
        <w:rPr>
          <w:rFonts w:hint="eastAsia" w:ascii="仿宋" w:hAnsi="仿宋" w:eastAsia="仿宋" w:cs="仿宋"/>
          <w:sz w:val="24"/>
          <w:szCs w:val="24"/>
          <w:lang w:eastAsia="zh-CN"/>
        </w:rPr>
        <w:t>。</w:t>
      </w:r>
      <w:commentRangeStart w:id="3"/>
      <w:r>
        <w:rPr>
          <w:rFonts w:hint="eastAsia" w:ascii="仿宋" w:hAnsi="仿宋" w:eastAsia="仿宋" w:cs="仿宋"/>
          <w:sz w:val="24"/>
          <w:szCs w:val="24"/>
        </w:rPr>
        <w:t>支付方式</w:t>
      </w:r>
      <w:commentRangeEnd w:id="3"/>
      <w:r>
        <w:rPr>
          <w:rStyle w:val="10"/>
          <w:rFonts w:hint="eastAsia" w:ascii="仿宋" w:hAnsi="仿宋" w:eastAsia="仿宋" w:cs="仿宋"/>
          <w:sz w:val="24"/>
          <w:szCs w:val="24"/>
        </w:rPr>
        <w:commentReference w:id="3"/>
      </w:r>
      <w:r>
        <w:rPr>
          <w:rFonts w:hint="eastAsia" w:ascii="仿宋" w:hAnsi="仿宋" w:eastAsia="仿宋" w:cs="仿宋"/>
          <w:sz w:val="24"/>
          <w:szCs w:val="24"/>
        </w:rPr>
        <w:t>为以下</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3.1.1 现金支付。</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3.1.2 银行转账。乙方将应付款项汇入甲方指定的账户内，即视为乙方已履行支付义务。甲方保证其提供的账户信息准确无误，如因甲方提供的银行信息有误导致乙方支付错误或延迟支付的，不视为乙方违约，由此造成的损失由甲方自行承担。</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甲方承诺账户信息如有变更，应在合同规定的付款时间基础上至少提前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天以书面方式通知乙方，如未按时通知或通知有误而影响延期付款或无法转账，乙方不承担责任。</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甲方指定收款银行账户如下：</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户名：</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开户行：</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账号：</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3.2乙方向甲方支付款项后，甲方应向乙方出具符合乙方要求的合法的发票，开票过程中涉及的税金由</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方负责支付。</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乙方同意在甲乙双方签订本合同后且甲方实际交付租赁标的物及相关证件办理完租赁登记备案手续后当日向甲方支付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个月租金数额的押金（以下称租赁保证金），即人民币</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元整）。</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甲方收取租赁保证金，须向乙方开具收据。合同解除或期满终止，甲方须全额退还租赁保证金于乙方。</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commentRangeStart w:id="4"/>
      <w:r>
        <w:rPr>
          <w:rFonts w:hint="eastAsia" w:ascii="仿宋" w:hAnsi="仿宋" w:eastAsia="仿宋" w:cs="仿宋"/>
          <w:sz w:val="24"/>
          <w:szCs w:val="24"/>
        </w:rPr>
        <w:t>3.</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甲方给予乙方</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个月的装修免租期，免租期自实际交付日起算，免租装修期内乙方无需向甲方支付租金及物业管理费，但应交纳使用该租赁标的而产生的水、电等费用。免租期满次日开始计付租金（下称计租日）</w:t>
      </w:r>
      <w:commentRangeEnd w:id="4"/>
      <w:r>
        <w:rPr>
          <w:rFonts w:hint="eastAsia" w:ascii="仿宋" w:hAnsi="仿宋" w:eastAsia="仿宋" w:cs="仿宋"/>
          <w:sz w:val="24"/>
          <w:szCs w:val="24"/>
        </w:rPr>
        <w:commentReference w:id="4"/>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Style w:val="10"/>
          <w:rFonts w:hint="eastAsia" w:ascii="仿宋" w:hAnsi="仿宋" w:eastAsia="仿宋" w:cs="仿宋"/>
          <w:sz w:val="24"/>
          <w:szCs w:val="24"/>
        </w:rPr>
      </w:pPr>
      <w:r>
        <w:rPr>
          <w:rFonts w:hint="eastAsia" w:ascii="仿宋" w:hAnsi="仿宋" w:eastAsia="仿宋" w:cs="仿宋"/>
          <w:b/>
          <w:sz w:val="24"/>
          <w:szCs w:val="24"/>
        </w:rPr>
        <w:t>第四条 交付、</w:t>
      </w:r>
      <w:commentRangeStart w:id="5"/>
      <w:r>
        <w:rPr>
          <w:rFonts w:hint="eastAsia" w:ascii="仿宋" w:hAnsi="仿宋" w:eastAsia="仿宋" w:cs="仿宋"/>
          <w:b/>
          <w:sz w:val="24"/>
          <w:szCs w:val="24"/>
        </w:rPr>
        <w:t>装修和改建</w:t>
      </w:r>
      <w:commentRangeEnd w:id="5"/>
      <w:r>
        <w:rPr>
          <w:rStyle w:val="10"/>
          <w:rFonts w:hint="eastAsia" w:ascii="仿宋" w:hAnsi="仿宋" w:eastAsia="仿宋" w:cs="仿宋"/>
          <w:sz w:val="24"/>
          <w:szCs w:val="24"/>
        </w:rPr>
        <w:commentReference w:id="5"/>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Style w:val="10"/>
          <w:rFonts w:hint="eastAsia" w:ascii="仿宋" w:hAnsi="仿宋" w:eastAsia="仿宋" w:cs="仿宋"/>
          <w:sz w:val="24"/>
          <w:szCs w:val="24"/>
        </w:rPr>
        <w:t>4.1 甲方应当于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将满足乙方需求的租赁标的交付乙方正常使用，交付时由双方共同验收并签署交接清单，若甲方交付的租赁标的不符合合同约定的，乙方有权提出异议，要求甲方予以修复至符合合同约定，租赁期限、免租期及计租日相应顺延。甲方逾期交付的，应当按照月租金总额每日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向乙方支付逾期交付违约金，逾期超过</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天的，乙方有权解除合同，并要求甲方双倍返还租赁保证金。</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4.2乙方有权自行决定租赁标的的建设施工方案，甲方不得随意干涉。</w:t>
      </w:r>
    </w:p>
    <w:p>
      <w:pPr>
        <w:keepNext w:val="0"/>
        <w:keepLines w:val="0"/>
        <w:pageBreakBefore w:val="0"/>
        <w:widowControl w:val="0"/>
        <w:numPr>
          <w:ilvl w:val="0"/>
          <w:numId w:val="1"/>
        </w:numPr>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 征收、征用条款</w:t>
      </w:r>
    </w:p>
    <w:p>
      <w:pPr>
        <w:keepNext w:val="0"/>
        <w:keepLines w:val="0"/>
        <w:pageBreakBefore w:val="0"/>
        <w:widowControl w:val="0"/>
        <w:kinsoku/>
        <w:wordWrap/>
        <w:overflowPunct/>
        <w:topLinePunct w:val="0"/>
        <w:autoSpaceDE/>
        <w:autoSpaceDN/>
        <w:bidi w:val="0"/>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w:t>
      </w:r>
      <w:r>
        <w:rPr>
          <w:rFonts w:hint="eastAsia" w:ascii="仿宋" w:hAnsi="仿宋" w:eastAsia="仿宋" w:cs="仿宋"/>
          <w:sz w:val="24"/>
          <w:szCs w:val="24"/>
        </w:rPr>
        <w:t>1</w:t>
      </w:r>
      <w:r>
        <w:rPr>
          <w:rFonts w:hint="eastAsia" w:ascii="仿宋" w:hAnsi="仿宋" w:eastAsia="仿宋" w:cs="仿宋"/>
          <w:sz w:val="24"/>
          <w:szCs w:val="24"/>
        </w:rPr>
        <w:t xml:space="preserve">  </w:t>
      </w:r>
      <w:r>
        <w:rPr>
          <w:rFonts w:hint="eastAsia" w:ascii="仿宋" w:hAnsi="仿宋" w:eastAsia="仿宋" w:cs="仿宋"/>
          <w:sz w:val="24"/>
          <w:szCs w:val="24"/>
        </w:rPr>
        <w:t>租赁期间，因政府政策、政府建设需要征用、征收或拆除、改造已租赁的标的物，政府因以上行为给予的补偿，针对生产经营及乙方建设的建筑物、构筑物、设施设备等的补偿归乙方所有，针对原有土地使用权及建筑物的补偿归甲方所有。</w:t>
      </w:r>
    </w:p>
    <w:p>
      <w:pPr>
        <w:keepNext w:val="0"/>
        <w:keepLines w:val="0"/>
        <w:pageBreakBefore w:val="0"/>
        <w:widowControl w:val="0"/>
        <w:kinsoku/>
        <w:wordWrap/>
        <w:overflowPunct/>
        <w:topLinePunct w:val="0"/>
        <w:autoSpaceDE/>
        <w:autoSpaceDN/>
        <w:bidi w:val="0"/>
        <w:spacing w:line="4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5.2  甲方应当保证租赁标的可供乙方正常使用，若因租赁标的不合法而被政府强制责令不得使用的，甲方应当按照第</w:t>
      </w:r>
      <w:r>
        <w:rPr>
          <w:rFonts w:hint="eastAsia" w:ascii="仿宋" w:hAnsi="仿宋" w:eastAsia="仿宋" w:cs="仿宋"/>
          <w:sz w:val="24"/>
          <w:szCs w:val="24"/>
          <w:lang w:val="en-US" w:eastAsia="zh-CN"/>
        </w:rPr>
        <w:t>八</w:t>
      </w:r>
      <w:r>
        <w:rPr>
          <w:rFonts w:hint="eastAsia" w:ascii="仿宋" w:hAnsi="仿宋" w:eastAsia="仿宋" w:cs="仿宋"/>
          <w:sz w:val="24"/>
          <w:szCs w:val="24"/>
        </w:rPr>
        <w:t>条约定向乙方支付违约金。</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第六条 甲方权利与义务</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6.1甲方保证交付该租赁标的时，该租赁标的可以正常使用。</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6.2甲方应</w:t>
      </w:r>
      <w:r>
        <w:rPr>
          <w:rFonts w:hint="eastAsia" w:ascii="仿宋" w:hAnsi="仿宋" w:eastAsia="仿宋" w:cs="仿宋"/>
          <w:sz w:val="24"/>
          <w:szCs w:val="24"/>
          <w:lang w:eastAsia="zh-CN"/>
        </w:rPr>
        <w:t>按合同约定</w:t>
      </w:r>
      <w:r>
        <w:rPr>
          <w:rFonts w:hint="eastAsia" w:ascii="仿宋" w:hAnsi="仿宋" w:eastAsia="仿宋" w:cs="仿宋"/>
          <w:sz w:val="24"/>
          <w:szCs w:val="24"/>
        </w:rPr>
        <w:t>向乙方交付该租赁标的。</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6.3甲方依本合同约定向乙方收取租金。</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6.4甲方不得对乙方正常、合理使用租赁标的进行干扰或者妨碍。</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6.5若有第三人对租赁标的主张权利的，乙方在接到第三人主张权利的通知后将及时通知甲方，甲方负责与权利主张人交涉并依法承担一切法律后果，如因此影响乙方对租赁标的的正常使用或给乙方造成损失，由甲方解决并承担损失赔偿。</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6.6甲方出售该租赁标的，应当提前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个月书面通知乙方并征得乙方同意，且须赔偿乙方因此造成的一切损失，否则视为甲方违约；甲方承诺乙方享有对该租赁标的的优先购买权。</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6.7甲方出租给乙方的租赁标的应符合消防安全要求，对租赁标的的消防安全负有监督、检查责任，应及时发现消防安全隐患，如因甲方原因造成乙方损失的，损失由甲方承担。</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6.8 甲方应提供一切协助和证件资料，为乙方完成工商注册登记、消防审批等</w:t>
      </w:r>
      <w:r>
        <w:rPr>
          <w:rFonts w:hint="eastAsia" w:ascii="仿宋" w:hAnsi="仿宋" w:eastAsia="仿宋" w:cs="仿宋"/>
          <w:sz w:val="24"/>
          <w:szCs w:val="24"/>
          <w:lang w:eastAsia="zh-CN"/>
        </w:rPr>
        <w:t>乙方</w:t>
      </w:r>
      <w:r>
        <w:rPr>
          <w:rFonts w:hint="eastAsia" w:ascii="仿宋" w:hAnsi="仿宋" w:eastAsia="仿宋" w:cs="仿宋"/>
          <w:sz w:val="24"/>
          <w:szCs w:val="24"/>
        </w:rPr>
        <w:t>经营所必要之手续，以满足乙方承租甲方之房屋之合同目的，否则，视为甲方违约；甲方有权解除租赁合同，甲方除了赔偿乙方损失外，还需承担</w:t>
      </w:r>
      <w:r>
        <w:rPr>
          <w:rFonts w:hint="eastAsia" w:ascii="仿宋" w:hAnsi="仿宋" w:eastAsia="仿宋" w:cs="仿宋"/>
          <w:sz w:val="24"/>
          <w:szCs w:val="24"/>
          <w:u w:val="single"/>
        </w:rPr>
        <w:t xml:space="preserve">    </w:t>
      </w:r>
      <w:r>
        <w:rPr>
          <w:rFonts w:hint="eastAsia" w:ascii="仿宋" w:hAnsi="仿宋" w:eastAsia="仿宋" w:cs="仿宋"/>
          <w:sz w:val="24"/>
          <w:szCs w:val="24"/>
        </w:rPr>
        <w:t>个月租金的违约责任，消除影响，</w:t>
      </w:r>
      <w:r>
        <w:rPr>
          <w:rFonts w:hint="eastAsia" w:ascii="仿宋" w:hAnsi="仿宋" w:eastAsia="仿宋" w:cs="仿宋"/>
          <w:sz w:val="24"/>
          <w:szCs w:val="24"/>
          <w:lang w:eastAsia="zh-CN"/>
        </w:rPr>
        <w:t>并</w:t>
      </w:r>
      <w:r>
        <w:rPr>
          <w:rFonts w:hint="eastAsia" w:ascii="仿宋" w:hAnsi="仿宋" w:eastAsia="仿宋" w:cs="仿宋"/>
          <w:sz w:val="24"/>
          <w:szCs w:val="24"/>
        </w:rPr>
        <w:t>为乙方寻找满足合同目的的替代物。</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6.9甲方应负责租赁标的的建筑物、构筑物、设施设备等的日常维护维修，如果甲方在接到乙方通知之日起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内未派遣专业人员进行维修修护的，乙方可以自行委托任意第三方进行维修维护，并从租金中扣除相应的维修维护费用，以便维持乙方的正常生产经营；否则，因甲方提供的租赁标的无法正常使用或者因甲方未及时维修维护或因甲方提供的租赁标的及其设施设备出现故障造成乙方或任意第三方损害损失的，甲方应全额赔偿乙方的损失且向乙方支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个月的租金作为违约金。</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第七条 乙方权利与义务</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7.1乙方承租该租赁标的用于经营</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，可自行对租赁标的进行转租、分租，所得的转租及分租的全部收益归乙方所有。</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7.2物业管理费按每月</w:t>
      </w:r>
      <w:r>
        <w:rPr>
          <w:rFonts w:hint="eastAsia" w:ascii="仿宋" w:hAnsi="仿宋" w:eastAsia="仿宋" w:cs="仿宋"/>
          <w:b w:val="0"/>
          <w:bCs w:val="0"/>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szCs w:val="24"/>
          <w:lang w:val="en-US" w:eastAsia="zh-CN"/>
          <w14:textFill>
            <w14:solidFill>
              <w14:schemeClr w14:val="tx1"/>
            </w14:solidFill>
          </w14:textFill>
        </w:rPr>
        <w:t>元/平方米计算，由乙方自行按照物业规定时间交付给</w:t>
      </w:r>
      <w:r>
        <w:rPr>
          <w:rFonts w:hint="eastAsia" w:ascii="仿宋" w:hAnsi="仿宋" w:eastAsia="仿宋" w:cs="仿宋"/>
          <w:b w:val="0"/>
          <w:bCs w:val="0"/>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7.</w:t>
      </w:r>
      <w:r>
        <w:rPr>
          <w:rFonts w:hint="eastAsia" w:ascii="仿宋" w:hAnsi="仿宋" w:eastAsia="仿宋" w:cs="仿宋"/>
          <w:sz w:val="24"/>
          <w:szCs w:val="24"/>
          <w:lang w:val="en-US" w:eastAsia="zh-CN"/>
        </w:rPr>
        <w:t>3</w:t>
      </w:r>
      <w:r>
        <w:rPr>
          <w:rFonts w:hint="eastAsia" w:ascii="仿宋" w:hAnsi="仿宋" w:eastAsia="仿宋" w:cs="仿宋"/>
          <w:bCs/>
          <w:sz w:val="24"/>
          <w:szCs w:val="24"/>
        </w:rPr>
        <w:t>乙方应正常、合理使用该租赁标的及其附属的设施。因乙方使用不当或不合理使用，致使该租赁标的或附属的设施出现损坏或发生故障，乙方应负责及时维修。</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4</w:t>
      </w:r>
      <w:r>
        <w:rPr>
          <w:rFonts w:hint="eastAsia" w:ascii="仿宋" w:hAnsi="仿宋" w:eastAsia="仿宋" w:cs="仿宋"/>
          <w:sz w:val="24"/>
          <w:szCs w:val="24"/>
        </w:rPr>
        <w:t>承租期间，乙方未解除租赁关系而迁出，由第三人占用致使该租赁标的受到损坏的，均由第三人承担责任，与乙方无关。</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5</w:t>
      </w:r>
      <w:r>
        <w:rPr>
          <w:rFonts w:hint="eastAsia" w:ascii="仿宋" w:hAnsi="仿宋" w:eastAsia="仿宋" w:cs="仿宋"/>
          <w:sz w:val="24"/>
          <w:szCs w:val="24"/>
        </w:rPr>
        <w:t>因乙方使用该租赁标的产生的民事纠纷，乙方自行承担，但甲方应积极协助乙方。</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有下列情形之一的，乙方有权单方解除本合同，且甲方须向乙方赔偿一切损失：</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.1甲方迟延交付出租赁标的达____日以上的；</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.2甲方违反本合同约定，不承担维修责任，使乙方无法继续使用租赁标的或造成乙方或第三方人身受到伤害或财物毁损的；</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w:t>
      </w:r>
      <w:r>
        <w:rPr>
          <w:rFonts w:hint="eastAsia" w:ascii="仿宋" w:hAnsi="仿宋" w:eastAsia="仿宋" w:cs="仿宋"/>
          <w:sz w:val="24"/>
          <w:szCs w:val="24"/>
        </w:rPr>
        <w:t>.3因本合同第6.5、6.6条的原因造成乙方无法正常使用租赁标的的。</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第八条  违约责任</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bCs/>
          <w:sz w:val="24"/>
          <w:szCs w:val="24"/>
        </w:rPr>
        <w:t>8.1甲方应当按本合同约定交付该租赁标的，</w:t>
      </w:r>
      <w:r>
        <w:rPr>
          <w:rFonts w:hint="eastAsia" w:ascii="仿宋" w:hAnsi="仿宋" w:eastAsia="仿宋" w:cs="仿宋"/>
          <w:sz w:val="24"/>
          <w:szCs w:val="24"/>
        </w:rPr>
        <w:t>甲方逾期交付的，</w:t>
      </w:r>
      <w:r>
        <w:rPr>
          <w:rFonts w:hint="eastAsia" w:ascii="仿宋" w:hAnsi="仿宋" w:eastAsia="仿宋" w:cs="仿宋"/>
          <w:bCs/>
          <w:sz w:val="24"/>
          <w:szCs w:val="24"/>
        </w:rPr>
        <w:t>每逾期一日，</w:t>
      </w:r>
      <w:r>
        <w:rPr>
          <w:rFonts w:hint="eastAsia" w:ascii="仿宋" w:hAnsi="仿宋" w:eastAsia="仿宋" w:cs="仿宋"/>
          <w:sz w:val="24"/>
          <w:szCs w:val="24"/>
        </w:rPr>
        <w:t>租赁期限、免租期及计租日相应顺延，同时甲方应当按照月租金总额每日千分之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向乙方支付逾期交付违约金，逾期超过</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天的，乙方有权解除合同，并要求甲方双倍返还租赁保证金。</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8.2租赁期间，甲方</w:t>
      </w:r>
      <w:r>
        <w:rPr>
          <w:rFonts w:hint="eastAsia" w:ascii="仿宋" w:hAnsi="仿宋" w:eastAsia="仿宋" w:cs="仿宋"/>
          <w:sz w:val="24"/>
          <w:szCs w:val="24"/>
          <w:lang w:eastAsia="zh-CN"/>
        </w:rPr>
        <w:t>无故</w:t>
      </w:r>
      <w:r>
        <w:rPr>
          <w:rFonts w:hint="eastAsia" w:ascii="仿宋" w:hAnsi="仿宋" w:eastAsia="仿宋" w:cs="仿宋"/>
          <w:sz w:val="24"/>
          <w:szCs w:val="24"/>
        </w:rPr>
        <w:t>解除本合同的，应退回乙方已付租赁保证金和</w:t>
      </w:r>
      <w:r>
        <w:rPr>
          <w:rFonts w:hint="eastAsia" w:ascii="仿宋" w:hAnsi="仿宋" w:eastAsia="仿宋" w:cs="仿宋"/>
          <w:sz w:val="24"/>
          <w:szCs w:val="24"/>
          <w:highlight w:val="none"/>
          <w:lang w:eastAsia="zh-CN"/>
        </w:rPr>
        <w:t>当期的</w:t>
      </w:r>
      <w:r>
        <w:rPr>
          <w:rFonts w:hint="eastAsia" w:ascii="仿宋" w:hAnsi="仿宋" w:eastAsia="仿宋" w:cs="仿宋"/>
          <w:sz w:val="24"/>
          <w:szCs w:val="24"/>
        </w:rPr>
        <w:t>租金，同时</w:t>
      </w:r>
      <w:commentRangeStart w:id="6"/>
      <w:r>
        <w:rPr>
          <w:rFonts w:hint="eastAsia" w:ascii="仿宋" w:hAnsi="仿宋" w:eastAsia="仿宋" w:cs="仿宋"/>
          <w:sz w:val="24"/>
          <w:szCs w:val="24"/>
        </w:rPr>
        <w:t>向乙方支付___________元违约金</w:t>
      </w:r>
      <w:commentRangeEnd w:id="6"/>
      <w:r>
        <w:rPr>
          <w:rStyle w:val="10"/>
          <w:rFonts w:hint="eastAsia" w:ascii="仿宋" w:hAnsi="仿宋" w:eastAsia="仿宋" w:cs="仿宋"/>
          <w:sz w:val="24"/>
          <w:szCs w:val="24"/>
        </w:rPr>
        <w:commentReference w:id="6"/>
      </w:r>
      <w:r>
        <w:rPr>
          <w:rFonts w:hint="eastAsia" w:ascii="仿宋" w:hAnsi="仿宋" w:eastAsia="仿宋" w:cs="仿宋"/>
          <w:sz w:val="24"/>
          <w:szCs w:val="24"/>
        </w:rPr>
        <w:t>，并且应赔偿因甲方提前解除合同给乙方造成的全部损失。</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8.3承租期间，乙方提前解除本合同的，提前</w:t>
      </w:r>
      <w:r>
        <w:rPr>
          <w:rFonts w:hint="eastAsia" w:ascii="仿宋" w:hAnsi="仿宋" w:eastAsia="仿宋" w:cs="仿宋"/>
          <w:sz w:val="24"/>
          <w:szCs w:val="24"/>
          <w:u w:val="single"/>
        </w:rPr>
        <w:t xml:space="preserve">    </w:t>
      </w:r>
      <w:r>
        <w:rPr>
          <w:rFonts w:hint="eastAsia" w:ascii="仿宋" w:hAnsi="仿宋" w:eastAsia="仿宋" w:cs="仿宋"/>
          <w:sz w:val="24"/>
          <w:szCs w:val="24"/>
        </w:rPr>
        <w:t>日通知甲方，甲方须全额退还租赁保证金于乙方。</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8.4乙方在租赁期限届满后，</w:t>
      </w:r>
      <w:commentRangeStart w:id="7"/>
      <w:r>
        <w:rPr>
          <w:rFonts w:hint="eastAsia" w:ascii="仿宋" w:hAnsi="仿宋" w:eastAsia="仿宋" w:cs="仿宋"/>
          <w:sz w:val="24"/>
          <w:szCs w:val="24"/>
        </w:rPr>
        <w:t>应当在____日内搬离租赁标的</w:t>
      </w:r>
      <w:commentRangeEnd w:id="7"/>
      <w:r>
        <w:rPr>
          <w:rStyle w:val="10"/>
          <w:rFonts w:hint="eastAsia" w:ascii="仿宋" w:hAnsi="仿宋" w:eastAsia="仿宋" w:cs="仿宋"/>
          <w:sz w:val="24"/>
          <w:szCs w:val="24"/>
        </w:rPr>
        <w:commentReference w:id="7"/>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8.5在政府征收、征用的时候，甲方应当保证乙方可按照本合同约定获得补偿，否则，乙方有权要求甲方</w:t>
      </w:r>
      <w:commentRangeStart w:id="8"/>
      <w:r>
        <w:rPr>
          <w:rFonts w:hint="eastAsia" w:ascii="仿宋" w:hAnsi="仿宋" w:eastAsia="仿宋" w:cs="仿宋"/>
          <w:sz w:val="24"/>
          <w:szCs w:val="24"/>
        </w:rPr>
        <w:t>支付___________元违约金</w:t>
      </w:r>
      <w:commentRangeEnd w:id="8"/>
      <w:r>
        <w:rPr>
          <w:rStyle w:val="10"/>
          <w:rFonts w:hint="eastAsia" w:ascii="仿宋" w:hAnsi="仿宋" w:eastAsia="仿宋" w:cs="仿宋"/>
          <w:sz w:val="24"/>
          <w:szCs w:val="24"/>
        </w:rPr>
        <w:commentReference w:id="8"/>
      </w:r>
      <w:r>
        <w:rPr>
          <w:rFonts w:hint="eastAsia" w:ascii="仿宋" w:hAnsi="仿宋" w:eastAsia="仿宋" w:cs="仿宋"/>
          <w:sz w:val="24"/>
          <w:szCs w:val="24"/>
        </w:rPr>
        <w:t>，并且应赔偿因此给乙方造成的全部损失。</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第九条 其他要求</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该租赁标的出现或发生妨碍安全、正常使用的损坏或故障时，乙方应及时通知甲方并采取有效措施防止损害扩大。</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第十条 免责条款</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因不可抗力致使该租赁标的毁损、灭失或造成其他损失的，致使本合同的履行成为不必要或不可能的，甲、乙双方互不承担违约责任。</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第十一条  合同生效与终止</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11.1本合同自甲乙双方签字</w:t>
      </w:r>
      <w:r>
        <w:rPr>
          <w:rFonts w:hint="eastAsia" w:ascii="仿宋" w:hAnsi="仿宋" w:eastAsia="仿宋" w:cs="仿宋"/>
          <w:sz w:val="24"/>
          <w:szCs w:val="24"/>
          <w:lang w:eastAsia="zh-CN"/>
        </w:rPr>
        <w:t>盖章</w:t>
      </w:r>
      <w:r>
        <w:rPr>
          <w:rFonts w:hint="eastAsia" w:ascii="仿宋" w:hAnsi="仿宋" w:eastAsia="仿宋" w:cs="仿宋"/>
          <w:sz w:val="24"/>
          <w:szCs w:val="24"/>
        </w:rPr>
        <w:t>之日起生效。甲乙双方确认本合同自双方签署之日起即为生效，任一方均不得任意主张合同无效，否则应当赔偿另一方的一切损失。</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11.2甲、乙双方协商一致，可以解除本合同。</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第十二条 甲、乙双方约定以下通信地址为双方通知或文件的送达地址</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12.1甲方送达地址：</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12.2乙方送达地址：</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12.3如上述地址未约定的，以双方签订本合同的通信地址作为送达地址。</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12.4送达地址未经书面变更通知，一直有效。一方给另一方的通知或文件按送达地址邮寄视为送达。如按上述地址邮寄文件被邮政部门退回的，退回之日视为送达之日。</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第十三条 补充协议</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13.1本合同未尽事宜，甲、乙双方可以签订补充协议，补充协议经甲、乙双方签字</w:t>
      </w:r>
      <w:r>
        <w:rPr>
          <w:rFonts w:hint="eastAsia" w:ascii="仿宋" w:hAnsi="仿宋" w:eastAsia="仿宋" w:cs="仿宋"/>
          <w:sz w:val="24"/>
          <w:szCs w:val="24"/>
          <w:lang w:eastAsia="zh-CN"/>
        </w:rPr>
        <w:t>盖章</w:t>
      </w:r>
      <w:r>
        <w:rPr>
          <w:rFonts w:hint="eastAsia" w:ascii="仿宋" w:hAnsi="仿宋" w:eastAsia="仿宋" w:cs="仿宋"/>
          <w:sz w:val="24"/>
          <w:szCs w:val="24"/>
        </w:rPr>
        <w:t>后与本合同具有同等的法律效力。</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第十四条 争议解决</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14.1凡因本合同引起的或与本合同有关的任何争议，甲、乙双方本着友好、互利的原则协商解决，也可由有关部门调解解决；协商或调解不成的，任何一方均可向该租赁标的所在地人民法院提起诉讼。</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第十五条 合同份数</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15.1本合同正本壹式贰份，甲、乙双方各执壹份，均具有同等的法律效力。</w:t>
      </w: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以下无正文）</w:t>
      </w: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eastAsia" w:ascii="仿宋" w:hAnsi="仿宋" w:eastAsia="仿宋" w:cs="仿宋"/>
          <w:b/>
          <w:bCs/>
          <w:sz w:val="24"/>
          <w:szCs w:val="24"/>
        </w:rPr>
      </w:pPr>
      <w:commentRangeStart w:id="9"/>
      <w:r>
        <w:rPr>
          <w:rFonts w:hint="eastAsia" w:ascii="仿宋" w:hAnsi="仿宋" w:eastAsia="仿宋" w:cs="仿宋"/>
          <w:b/>
          <w:bCs/>
          <w:sz w:val="24"/>
          <w:szCs w:val="24"/>
        </w:rPr>
        <w:t>甲方</w:t>
      </w:r>
      <w:commentRangeEnd w:id="9"/>
      <w:r>
        <w:rPr>
          <w:rFonts w:hint="eastAsia" w:ascii="仿宋" w:hAnsi="仿宋" w:eastAsia="仿宋" w:cs="仿宋"/>
          <w:b/>
          <w:bCs/>
          <w:sz w:val="24"/>
          <w:szCs w:val="24"/>
        </w:rPr>
        <w:commentReference w:id="9"/>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盖章）</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乙方</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盖章）</w:t>
      </w:r>
      <w:r>
        <w:rPr>
          <w:rFonts w:hint="eastAsia" w:ascii="仿宋" w:hAnsi="仿宋" w:eastAsia="仿宋" w:cs="仿宋"/>
          <w:b/>
          <w:bCs/>
          <w:sz w:val="24"/>
          <w:szCs w:val="24"/>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代表人（签字）：                               代表人（签字）：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年  月  日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sectPr>
      <w:headerReference r:id="rId5" w:type="default"/>
      <w:footnotePr>
        <w:numFmt w:val="decimalEnclosedCircleChinese"/>
      </w:footnotePr>
      <w:pgSz w:w="11906" w:h="16838"/>
      <w:pgMar w:top="1440" w:right="1080" w:bottom="1440" w:left="1080" w:header="851" w:footer="992" w:gutter="0"/>
      <w:cols w:space="720" w:num="1"/>
      <w:docGrid w:type="lines"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5-28T15:38:07Z" w:initials="A">
    <w:p w14:paraId="799E7082">
      <w:pPr>
        <w:pStyle w:val="2"/>
        <w:rPr>
          <w:rFonts w:hint="eastAsia" w:eastAsiaTheme="minorEastAsia"/>
          <w:lang w:eastAsia="zh-CN"/>
        </w:rPr>
      </w:pPr>
      <w:r>
        <w:rPr>
          <w:rFonts w:hint="eastAsia"/>
          <w:lang w:eastAsia="zh-CN"/>
        </w:rPr>
        <w:t>可根据实际情况进行增删。</w:t>
      </w:r>
    </w:p>
  </w:comment>
  <w:comment w:id="1" w:author="lx" w:date="2020-11-27T17:21:57Z" w:initials="l">
    <w:p w14:paraId="36277FDA">
      <w:pPr>
        <w:pStyle w:val="2"/>
        <w:rPr>
          <w:rFonts w:hint="default" w:eastAsiaTheme="minorEastAsia"/>
          <w:lang w:val="en-US" w:eastAsia="zh-CN"/>
        </w:rPr>
      </w:pPr>
      <w:r>
        <w:rPr>
          <w:rFonts w:hint="eastAsia"/>
          <w:lang w:val="en-US" w:eastAsia="zh-CN"/>
        </w:rPr>
        <w:t>贵司是承租方。</w:t>
      </w:r>
    </w:p>
  </w:comment>
  <w:comment w:id="2" w:author="Administrator" w:date="2020-05-28T15:37:47Z" w:initials="A">
    <w:p w14:paraId="4B856F2D">
      <w:pPr>
        <w:pStyle w:val="2"/>
      </w:pPr>
      <w:r>
        <w:rPr>
          <w:rFonts w:hint="eastAsia"/>
        </w:rPr>
        <w:t>签订合同前，建议要求出租方出示房屋产权证原件等有效的证明文件，并要求其提供复印件作为本合同附件。</w:t>
      </w:r>
    </w:p>
  </w:comment>
  <w:comment w:id="3" w:author="AutoBVT" w:date="2020-05-28T11:34:00Z" w:initials="A">
    <w:p w14:paraId="31390EB3">
      <w:pPr>
        <w:pStyle w:val="2"/>
      </w:pPr>
      <w:r>
        <w:t>支付方式在以下两种二选一。为更好地保障承租方的权益，一般选择银行转账。</w:t>
      </w:r>
    </w:p>
  </w:comment>
  <w:comment w:id="4" w:author="Administrator" w:date="2020-05-28T14:25:55Z" w:initials="A">
    <w:p w14:paraId="05C96768">
      <w:pPr>
        <w:pStyle w:val="2"/>
        <w:rPr>
          <w:rFonts w:hint="eastAsia" w:eastAsiaTheme="minorEastAsia"/>
          <w:lang w:eastAsia="zh-CN"/>
        </w:rPr>
      </w:pPr>
      <w:r>
        <w:rPr>
          <w:rFonts w:hint="eastAsia"/>
          <w:lang w:eastAsia="zh-CN"/>
        </w:rPr>
        <w:t>根据实际情况决定是否留用。</w:t>
      </w:r>
    </w:p>
  </w:comment>
  <w:comment w:id="5" w:author="AutoBVT" w:date="2020-05-28T12:01:00Z" w:initials="A">
    <w:p w14:paraId="3E7D594C">
      <w:pPr>
        <w:pStyle w:val="2"/>
      </w:pPr>
      <w:r>
        <w:t>承租方在装修或改建时，务必注意不得破坏租赁标的</w:t>
      </w:r>
      <w:r>
        <w:rPr>
          <w:rFonts w:hint="eastAsia"/>
        </w:rPr>
        <w:t>物</w:t>
      </w:r>
      <w:r>
        <w:t>的基础结构，否则承租方将会涉嫌违约。</w:t>
      </w:r>
    </w:p>
  </w:comment>
  <w:comment w:id="6" w:author="AutoBVT" w:date="2020-05-28T13:25:00Z" w:initials="A">
    <w:p w14:paraId="120D6CAC">
      <w:pPr>
        <w:pStyle w:val="2"/>
        <w:rPr>
          <w:rFonts w:hint="eastAsia" w:eastAsiaTheme="minorEastAsia"/>
          <w:lang w:val="en-US" w:eastAsia="zh-CN"/>
        </w:rPr>
      </w:pPr>
      <w:r>
        <w:rPr>
          <w:rFonts w:hint="eastAsia"/>
        </w:rPr>
        <w:t>此处违约金建议根据建设、装修的投入约定一个较大的金额，以保证贵司的权益。</w:t>
      </w:r>
    </w:p>
  </w:comment>
  <w:comment w:id="7" w:author="AutoBVT" w:date="2020-05-28T13:25:00Z" w:initials="A">
    <w:p w14:paraId="5DCB768E">
      <w:pPr>
        <w:pStyle w:val="2"/>
        <w:rPr>
          <w:rFonts w:hint="eastAsia"/>
        </w:rPr>
      </w:pPr>
      <w:r>
        <w:rPr>
          <w:rFonts w:hint="eastAsia"/>
        </w:rPr>
        <w:t>承租方须注意搬离租赁标的的期限，否则会涉嫌违约。同时，承租方如有需要可要求延长搬离时间。</w:t>
      </w:r>
    </w:p>
  </w:comment>
  <w:comment w:id="8" w:author="AutoBVT" w:date="2020-05-28T13:26:00Z" w:initials="A">
    <w:p w14:paraId="010C71C1">
      <w:pPr>
        <w:pStyle w:val="2"/>
      </w:pPr>
      <w:r>
        <w:rPr>
          <w:rFonts w:hint="eastAsia"/>
        </w:rPr>
        <w:t>此处违约金建议根据建设、装修的投入约定一个较大的金额，以保证贵司权益。</w:t>
      </w:r>
    </w:p>
  </w:comment>
  <w:comment w:id="9" w:author="Administrator" w:date="2020-05-28T15:36:46Z" w:initials="A">
    <w:p w14:paraId="48D73918">
      <w:pPr>
        <w:pStyle w:val="2"/>
        <w:rPr>
          <w:rFonts w:hint="eastAsia" w:eastAsiaTheme="minorEastAsia"/>
          <w:lang w:eastAsia="zh-CN"/>
        </w:rPr>
      </w:pPr>
      <w:r>
        <w:rPr>
          <w:rFonts w:hint="eastAsia"/>
          <w:lang w:eastAsia="zh-CN"/>
        </w:rPr>
        <w:t>要求对方签字</w:t>
      </w:r>
      <w:r>
        <w:rPr>
          <w:rFonts w:hint="eastAsia"/>
          <w:lang w:val="en-US" w:eastAsia="zh-CN"/>
        </w:rPr>
        <w:t>盖公章/</w:t>
      </w:r>
      <w:r>
        <w:rPr>
          <w:rFonts w:hint="eastAsia"/>
          <w:lang w:eastAsia="zh-CN"/>
        </w:rPr>
        <w:t>按手印。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9E7082" w15:done="0"/>
  <w15:commentEx w15:paraId="36277FDA" w15:done="0"/>
  <w15:commentEx w15:paraId="4B856F2D" w15:done="0"/>
  <w15:commentEx w15:paraId="31390EB3" w15:done="0"/>
  <w15:commentEx w15:paraId="05C96768" w15:done="0"/>
  <w15:commentEx w15:paraId="3E7D594C" w15:done="0"/>
  <w15:commentEx w15:paraId="120D6CAC" w15:done="0"/>
  <w15:commentEx w15:paraId="5DCB768E" w15:done="0"/>
  <w15:commentEx w15:paraId="010C71C1" w15:done="0"/>
  <w15:commentEx w15:paraId="48D739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1DC87"/>
    <w:multiLevelType w:val="singleLevel"/>
    <w:tmpl w:val="9361DC87"/>
    <w:lvl w:ilvl="0" w:tentative="0">
      <w:start w:val="5"/>
      <w:numFmt w:val="chineseCounting"/>
      <w:suff w:val="space"/>
      <w:lvlText w:val="第%1条"/>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x">
    <w15:presenceInfo w15:providerId="None" w15:userId="lx"/>
  </w15:person>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D7"/>
    <w:rsid w:val="00006CEC"/>
    <w:rsid w:val="00007469"/>
    <w:rsid w:val="00022C8C"/>
    <w:rsid w:val="00022FFF"/>
    <w:rsid w:val="00044AF1"/>
    <w:rsid w:val="000569ED"/>
    <w:rsid w:val="00062BF0"/>
    <w:rsid w:val="00075FF1"/>
    <w:rsid w:val="000858E1"/>
    <w:rsid w:val="000910A7"/>
    <w:rsid w:val="000914B2"/>
    <w:rsid w:val="001970AF"/>
    <w:rsid w:val="001F27D4"/>
    <w:rsid w:val="00205352"/>
    <w:rsid w:val="00223407"/>
    <w:rsid w:val="002F378A"/>
    <w:rsid w:val="00304D2E"/>
    <w:rsid w:val="00375D90"/>
    <w:rsid w:val="00381BA8"/>
    <w:rsid w:val="003A7879"/>
    <w:rsid w:val="003B0381"/>
    <w:rsid w:val="003F451B"/>
    <w:rsid w:val="00461E8C"/>
    <w:rsid w:val="004F1795"/>
    <w:rsid w:val="0053542E"/>
    <w:rsid w:val="00560E65"/>
    <w:rsid w:val="00593F18"/>
    <w:rsid w:val="00617AEE"/>
    <w:rsid w:val="00634A92"/>
    <w:rsid w:val="006A18FF"/>
    <w:rsid w:val="006B79F0"/>
    <w:rsid w:val="006C2657"/>
    <w:rsid w:val="006E1698"/>
    <w:rsid w:val="00702233"/>
    <w:rsid w:val="00717021"/>
    <w:rsid w:val="00757B6C"/>
    <w:rsid w:val="00770272"/>
    <w:rsid w:val="0084722E"/>
    <w:rsid w:val="00893734"/>
    <w:rsid w:val="00896110"/>
    <w:rsid w:val="008C1E3E"/>
    <w:rsid w:val="008E37D3"/>
    <w:rsid w:val="00953E98"/>
    <w:rsid w:val="00967CA9"/>
    <w:rsid w:val="009E2B51"/>
    <w:rsid w:val="00A202D7"/>
    <w:rsid w:val="00A531E4"/>
    <w:rsid w:val="00A84BE0"/>
    <w:rsid w:val="00A84D32"/>
    <w:rsid w:val="00AB796E"/>
    <w:rsid w:val="00AC0C82"/>
    <w:rsid w:val="00AC41DE"/>
    <w:rsid w:val="00AD0A42"/>
    <w:rsid w:val="00B01FE3"/>
    <w:rsid w:val="00B74CC4"/>
    <w:rsid w:val="00BF317B"/>
    <w:rsid w:val="00C16A44"/>
    <w:rsid w:val="00C81CE7"/>
    <w:rsid w:val="00C92CA3"/>
    <w:rsid w:val="00CC1D1C"/>
    <w:rsid w:val="00CC3127"/>
    <w:rsid w:val="00D06A7E"/>
    <w:rsid w:val="00D11C3A"/>
    <w:rsid w:val="00D54FD6"/>
    <w:rsid w:val="00D965DC"/>
    <w:rsid w:val="00DC7835"/>
    <w:rsid w:val="00E86436"/>
    <w:rsid w:val="00F962D1"/>
    <w:rsid w:val="00FB0213"/>
    <w:rsid w:val="00FB4E55"/>
    <w:rsid w:val="00FB7493"/>
    <w:rsid w:val="00FF612B"/>
    <w:rsid w:val="011E4374"/>
    <w:rsid w:val="0197488B"/>
    <w:rsid w:val="022B5D3A"/>
    <w:rsid w:val="02A53A57"/>
    <w:rsid w:val="04280420"/>
    <w:rsid w:val="04810735"/>
    <w:rsid w:val="05410584"/>
    <w:rsid w:val="059C6BBE"/>
    <w:rsid w:val="073F4FD2"/>
    <w:rsid w:val="07492A75"/>
    <w:rsid w:val="0757585C"/>
    <w:rsid w:val="075C4B05"/>
    <w:rsid w:val="08A050F5"/>
    <w:rsid w:val="0A5540DC"/>
    <w:rsid w:val="0B4E3320"/>
    <w:rsid w:val="0B790E0D"/>
    <w:rsid w:val="0D4F6F92"/>
    <w:rsid w:val="0D827EE3"/>
    <w:rsid w:val="0E4F45E0"/>
    <w:rsid w:val="0E540721"/>
    <w:rsid w:val="100B2FC4"/>
    <w:rsid w:val="104E5BD2"/>
    <w:rsid w:val="110C6D33"/>
    <w:rsid w:val="111E452D"/>
    <w:rsid w:val="11851271"/>
    <w:rsid w:val="135B1B70"/>
    <w:rsid w:val="13FC1976"/>
    <w:rsid w:val="14682C4A"/>
    <w:rsid w:val="14EB05B3"/>
    <w:rsid w:val="156E610A"/>
    <w:rsid w:val="157A7B33"/>
    <w:rsid w:val="158A1626"/>
    <w:rsid w:val="168B415D"/>
    <w:rsid w:val="17A24270"/>
    <w:rsid w:val="17C96997"/>
    <w:rsid w:val="18096951"/>
    <w:rsid w:val="1830429E"/>
    <w:rsid w:val="195B6DCA"/>
    <w:rsid w:val="1A4343FD"/>
    <w:rsid w:val="1B021D58"/>
    <w:rsid w:val="1B5233F4"/>
    <w:rsid w:val="1C0B4821"/>
    <w:rsid w:val="1C0D567C"/>
    <w:rsid w:val="1D2C4357"/>
    <w:rsid w:val="1DBA30F2"/>
    <w:rsid w:val="20BA5CD0"/>
    <w:rsid w:val="20F85E69"/>
    <w:rsid w:val="212A606B"/>
    <w:rsid w:val="21AD7EE6"/>
    <w:rsid w:val="22E10158"/>
    <w:rsid w:val="22EB03E5"/>
    <w:rsid w:val="22FD3C4E"/>
    <w:rsid w:val="234C1741"/>
    <w:rsid w:val="2436228C"/>
    <w:rsid w:val="24B80FDE"/>
    <w:rsid w:val="24D604C5"/>
    <w:rsid w:val="25450D8D"/>
    <w:rsid w:val="254D25B8"/>
    <w:rsid w:val="25E80CEF"/>
    <w:rsid w:val="278066B6"/>
    <w:rsid w:val="28810F84"/>
    <w:rsid w:val="28E64553"/>
    <w:rsid w:val="2A8D34F5"/>
    <w:rsid w:val="2AE04BF8"/>
    <w:rsid w:val="2C2B4112"/>
    <w:rsid w:val="2CE85B84"/>
    <w:rsid w:val="2F5A0B64"/>
    <w:rsid w:val="31192F6E"/>
    <w:rsid w:val="31432A10"/>
    <w:rsid w:val="31AD272C"/>
    <w:rsid w:val="322C46D0"/>
    <w:rsid w:val="32702D9C"/>
    <w:rsid w:val="32FF0178"/>
    <w:rsid w:val="33204ADB"/>
    <w:rsid w:val="33541BF2"/>
    <w:rsid w:val="33BB2CE5"/>
    <w:rsid w:val="34C11B92"/>
    <w:rsid w:val="36437875"/>
    <w:rsid w:val="36B94947"/>
    <w:rsid w:val="388A190F"/>
    <w:rsid w:val="39300E62"/>
    <w:rsid w:val="39762BDA"/>
    <w:rsid w:val="39F13CDC"/>
    <w:rsid w:val="39F50606"/>
    <w:rsid w:val="3A2F51E9"/>
    <w:rsid w:val="3C1B1999"/>
    <w:rsid w:val="3CBA777E"/>
    <w:rsid w:val="3CBD2832"/>
    <w:rsid w:val="3D27273A"/>
    <w:rsid w:val="3D912632"/>
    <w:rsid w:val="3DAE648A"/>
    <w:rsid w:val="3DB232D5"/>
    <w:rsid w:val="3DD945E0"/>
    <w:rsid w:val="3DEA7036"/>
    <w:rsid w:val="3DF100D2"/>
    <w:rsid w:val="3E25266C"/>
    <w:rsid w:val="3ECD53FA"/>
    <w:rsid w:val="40800D4A"/>
    <w:rsid w:val="40A4590C"/>
    <w:rsid w:val="40BD3CF0"/>
    <w:rsid w:val="41ED1414"/>
    <w:rsid w:val="43164E6E"/>
    <w:rsid w:val="43224180"/>
    <w:rsid w:val="437D6DA6"/>
    <w:rsid w:val="44196262"/>
    <w:rsid w:val="4467550B"/>
    <w:rsid w:val="44AE4191"/>
    <w:rsid w:val="44CA7728"/>
    <w:rsid w:val="450678EC"/>
    <w:rsid w:val="479469E6"/>
    <w:rsid w:val="47A13428"/>
    <w:rsid w:val="482A5B77"/>
    <w:rsid w:val="48380E70"/>
    <w:rsid w:val="49481F6A"/>
    <w:rsid w:val="494C5FC7"/>
    <w:rsid w:val="496D59C6"/>
    <w:rsid w:val="4A651DAB"/>
    <w:rsid w:val="4AAA0908"/>
    <w:rsid w:val="4B12546E"/>
    <w:rsid w:val="4CB17EF8"/>
    <w:rsid w:val="4CB73174"/>
    <w:rsid w:val="4D7F5CEC"/>
    <w:rsid w:val="4DB974E2"/>
    <w:rsid w:val="4EAA53B3"/>
    <w:rsid w:val="4F093207"/>
    <w:rsid w:val="4FD140B1"/>
    <w:rsid w:val="503D603F"/>
    <w:rsid w:val="5190626C"/>
    <w:rsid w:val="526B18C0"/>
    <w:rsid w:val="52C8340C"/>
    <w:rsid w:val="53A043CB"/>
    <w:rsid w:val="557644EC"/>
    <w:rsid w:val="557F6498"/>
    <w:rsid w:val="55F01580"/>
    <w:rsid w:val="564F44B7"/>
    <w:rsid w:val="566C0205"/>
    <w:rsid w:val="56A544B0"/>
    <w:rsid w:val="56D96B81"/>
    <w:rsid w:val="5B14779C"/>
    <w:rsid w:val="5C691C7E"/>
    <w:rsid w:val="5ECF65C2"/>
    <w:rsid w:val="5F026321"/>
    <w:rsid w:val="5F9468FC"/>
    <w:rsid w:val="60147FF4"/>
    <w:rsid w:val="605D5E3D"/>
    <w:rsid w:val="60A45F58"/>
    <w:rsid w:val="61392B41"/>
    <w:rsid w:val="61C72F2E"/>
    <w:rsid w:val="62167AF6"/>
    <w:rsid w:val="623F5EF4"/>
    <w:rsid w:val="62D754FA"/>
    <w:rsid w:val="63245BC5"/>
    <w:rsid w:val="6377032D"/>
    <w:rsid w:val="640B6702"/>
    <w:rsid w:val="6591254F"/>
    <w:rsid w:val="65E50A38"/>
    <w:rsid w:val="671218E8"/>
    <w:rsid w:val="67AF1D68"/>
    <w:rsid w:val="67CA2156"/>
    <w:rsid w:val="67F417E5"/>
    <w:rsid w:val="685165FF"/>
    <w:rsid w:val="687E227B"/>
    <w:rsid w:val="68DA2279"/>
    <w:rsid w:val="68EA4B48"/>
    <w:rsid w:val="6961279B"/>
    <w:rsid w:val="6A1274CB"/>
    <w:rsid w:val="6AD5595B"/>
    <w:rsid w:val="6B154758"/>
    <w:rsid w:val="6B6578BF"/>
    <w:rsid w:val="6B876389"/>
    <w:rsid w:val="6B8D605C"/>
    <w:rsid w:val="6C781D75"/>
    <w:rsid w:val="6C783F2A"/>
    <w:rsid w:val="6D114679"/>
    <w:rsid w:val="6DF47CD6"/>
    <w:rsid w:val="6E7445B1"/>
    <w:rsid w:val="6EBE73AA"/>
    <w:rsid w:val="6EDC0771"/>
    <w:rsid w:val="6FD82154"/>
    <w:rsid w:val="70051E0E"/>
    <w:rsid w:val="7028777A"/>
    <w:rsid w:val="707C0B38"/>
    <w:rsid w:val="709C3A36"/>
    <w:rsid w:val="72020647"/>
    <w:rsid w:val="7228052C"/>
    <w:rsid w:val="72D70521"/>
    <w:rsid w:val="73D500FD"/>
    <w:rsid w:val="74835990"/>
    <w:rsid w:val="75274789"/>
    <w:rsid w:val="756D5AC4"/>
    <w:rsid w:val="75C37971"/>
    <w:rsid w:val="76AB5B28"/>
    <w:rsid w:val="791B646E"/>
    <w:rsid w:val="79E32024"/>
    <w:rsid w:val="7A6D0F07"/>
    <w:rsid w:val="7A810F6F"/>
    <w:rsid w:val="7A9C3D2F"/>
    <w:rsid w:val="7AA35D6F"/>
    <w:rsid w:val="7B4D1A93"/>
    <w:rsid w:val="7B711E8F"/>
    <w:rsid w:val="7BC21A1E"/>
    <w:rsid w:val="7C014E0E"/>
    <w:rsid w:val="7D015FB7"/>
    <w:rsid w:val="7E2747A3"/>
    <w:rsid w:val="7EF65336"/>
    <w:rsid w:val="7F265810"/>
    <w:rsid w:val="7FAD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2"/>
    <w:semiHidden/>
    <w:qFormat/>
    <w:uiPriority w:val="99"/>
    <w:rPr>
      <w:kern w:val="2"/>
      <w:sz w:val="21"/>
      <w:szCs w:val="22"/>
    </w:rPr>
  </w:style>
  <w:style w:type="character" w:customStyle="1" w:styleId="16">
    <w:name w:val="批注主题 字符"/>
    <w:basedOn w:val="15"/>
    <w:link w:val="7"/>
    <w:semiHidden/>
    <w:qFormat/>
    <w:uiPriority w:val="99"/>
    <w:rPr>
      <w:b/>
      <w:bCs/>
      <w:kern w:val="2"/>
      <w:sz w:val="21"/>
      <w:szCs w:val="22"/>
    </w:rPr>
  </w:style>
  <w:style w:type="character" w:customStyle="1" w:styleId="17">
    <w:name w:val="日期 字符"/>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4270A-A6CA-4C13-951B-113DAFA71D0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655</Words>
  <Characters>3739</Characters>
  <Lines>31</Lines>
  <Paragraphs>8</Paragraphs>
  <TotalTime>2</TotalTime>
  <ScaleCrop>false</ScaleCrop>
  <LinksUpToDate>false</LinksUpToDate>
  <CharactersWithSpaces>4386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2020-05-28T03:14:00Z</dcterms:created>
  <dc:creator>China</dc:creator>
  <cp:lastModifiedBy>lx</cp:lastModifiedBy>
  <cp:lastPrinted>2020-11-27T10:36:00Z</cp:lastPrinted>
  <dcterms:modified xsi:type="dcterms:W3CDTF">2021-01-08T08:06:37Z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